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CC3E95" w:rsidRDefault="00875CC9" w:rsidP="00435798">
      <w:pPr>
        <w:pStyle w:val="Documenttitle"/>
        <w:spacing w:line="320" w:lineRule="atLeast"/>
        <w:rPr>
          <w:szCs w:val="40"/>
        </w:rPr>
      </w:pPr>
      <w:r>
        <w:t>Presse-Information</w:t>
      </w:r>
    </w:p>
    <w:p w:rsidR="004C3E8A" w:rsidRDefault="004C3E8A" w:rsidP="00435798">
      <w:pPr>
        <w:spacing w:line="320" w:lineRule="atLeast"/>
        <w:rPr>
          <w:sz w:val="24"/>
        </w:rPr>
      </w:pPr>
    </w:p>
    <w:p w:rsidR="004A2FD6" w:rsidRPr="00800578" w:rsidRDefault="004A2FD6" w:rsidP="00435798">
      <w:pPr>
        <w:spacing w:line="320" w:lineRule="atLeast"/>
        <w:rPr>
          <w:sz w:val="24"/>
        </w:rPr>
      </w:pPr>
    </w:p>
    <w:p w:rsidR="006919C4" w:rsidRDefault="006919C4" w:rsidP="00435798">
      <w:pPr>
        <w:tabs>
          <w:tab w:val="left" w:pos="6120"/>
        </w:tabs>
        <w:spacing w:line="320" w:lineRule="atLeast"/>
        <w:rPr>
          <w:b/>
          <w:sz w:val="24"/>
        </w:rPr>
      </w:pPr>
    </w:p>
    <w:p w:rsidR="004B15B3" w:rsidRDefault="00D46D58" w:rsidP="00435798">
      <w:pPr>
        <w:tabs>
          <w:tab w:val="left" w:pos="6120"/>
        </w:tabs>
        <w:spacing w:line="320" w:lineRule="atLeast"/>
        <w:rPr>
          <w:b/>
          <w:sz w:val="24"/>
        </w:rPr>
      </w:pPr>
      <w:bookmarkStart w:id="0" w:name="_GoBack"/>
      <w:r>
        <w:rPr>
          <w:b/>
          <w:sz w:val="24"/>
        </w:rPr>
        <w:t xml:space="preserve">Eldorado Brasil </w:t>
      </w:r>
      <w:r w:rsidR="006919C4">
        <w:rPr>
          <w:b/>
          <w:sz w:val="24"/>
        </w:rPr>
        <w:t xml:space="preserve">erreicht </w:t>
      </w:r>
      <w:r w:rsidR="004B15B3">
        <w:rPr>
          <w:b/>
          <w:sz w:val="24"/>
        </w:rPr>
        <w:t xml:space="preserve">mit ANDRITZ-Technologie </w:t>
      </w:r>
    </w:p>
    <w:p w:rsidR="006919C4" w:rsidRDefault="00D46D58" w:rsidP="00435798">
      <w:pPr>
        <w:tabs>
          <w:tab w:val="left" w:pos="6120"/>
        </w:tabs>
        <w:spacing w:line="320" w:lineRule="atLeast"/>
        <w:rPr>
          <w:b/>
          <w:sz w:val="24"/>
        </w:rPr>
      </w:pPr>
      <w:r>
        <w:rPr>
          <w:b/>
          <w:sz w:val="24"/>
        </w:rPr>
        <w:t>neue</w:t>
      </w:r>
      <w:r w:rsidR="004B15B3">
        <w:rPr>
          <w:b/>
          <w:sz w:val="24"/>
        </w:rPr>
        <w:t xml:space="preserve"> </w:t>
      </w:r>
      <w:r w:rsidR="006E1D65">
        <w:rPr>
          <w:b/>
          <w:sz w:val="24"/>
        </w:rPr>
        <w:t>Weltr</w:t>
      </w:r>
      <w:r w:rsidR="004B15B3">
        <w:rPr>
          <w:b/>
          <w:sz w:val="24"/>
        </w:rPr>
        <w:t>ekorde in der Zellstoffproduktion</w:t>
      </w:r>
    </w:p>
    <w:p w:rsidR="005F5E19" w:rsidRPr="000F548A" w:rsidRDefault="005F5E19" w:rsidP="00435798">
      <w:pPr>
        <w:tabs>
          <w:tab w:val="left" w:pos="6120"/>
        </w:tabs>
        <w:spacing w:line="320" w:lineRule="atLeast"/>
        <w:rPr>
          <w:b/>
        </w:rPr>
      </w:pPr>
    </w:p>
    <w:p w:rsidR="005F5E19" w:rsidRPr="00520724" w:rsidRDefault="00383EC2" w:rsidP="00E139D2">
      <w:pPr>
        <w:spacing w:line="320" w:lineRule="atLeast"/>
      </w:pPr>
      <w:r w:rsidRPr="005956A9">
        <w:rPr>
          <w:b/>
        </w:rPr>
        <w:t>Graz/</w:t>
      </w:r>
      <w:proofErr w:type="spellStart"/>
      <w:r w:rsidRPr="005956A9">
        <w:rPr>
          <w:b/>
        </w:rPr>
        <w:t>Três</w:t>
      </w:r>
      <w:proofErr w:type="spellEnd"/>
      <w:r w:rsidRPr="005956A9">
        <w:rPr>
          <w:b/>
        </w:rPr>
        <w:t xml:space="preserve"> Lagoas, </w:t>
      </w:r>
      <w:r w:rsidR="005956A9">
        <w:rPr>
          <w:b/>
        </w:rPr>
        <w:t>29</w:t>
      </w:r>
      <w:r w:rsidRPr="005956A9">
        <w:rPr>
          <w:b/>
        </w:rPr>
        <w:t>. April 2014.</w:t>
      </w:r>
      <w:r w:rsidRPr="005956A9">
        <w:t xml:space="preserve">  </w:t>
      </w:r>
      <w:r w:rsidR="00C603DC">
        <w:t>Nach nur etwas mehr als einem Jahr in Vollbetrieb</w:t>
      </w:r>
      <w:r>
        <w:t xml:space="preserve"> hat die neue Zellstoffanlage von Eldorado Brasil in </w:t>
      </w:r>
      <w:proofErr w:type="spellStart"/>
      <w:r>
        <w:t>Três</w:t>
      </w:r>
      <w:proofErr w:type="spellEnd"/>
      <w:r>
        <w:t xml:space="preserve"> Lagoas, Brasilien, </w:t>
      </w:r>
      <w:r w:rsidR="006E1D65">
        <w:t xml:space="preserve">im März 2014 </w:t>
      </w:r>
      <w:r w:rsidR="00C603DC">
        <w:t xml:space="preserve">bereits </w:t>
      </w:r>
      <w:r>
        <w:t>drei Weltrekorde für die Tagesproduktion von Zellstoff aufgestellt</w:t>
      </w:r>
      <w:r w:rsidR="006E1D65">
        <w:t>:</w:t>
      </w:r>
      <w:r>
        <w:t xml:space="preserve"> Am 30.</w:t>
      </w:r>
      <w:r w:rsidR="006E1D65">
        <w:t> </w:t>
      </w:r>
      <w:r>
        <w:t xml:space="preserve">März 2014 erzeugte Eldorado </w:t>
      </w:r>
      <w:r w:rsidR="00E139D2">
        <w:t xml:space="preserve">an nur einem Tag </w:t>
      </w:r>
      <w:r>
        <w:t>5.156</w:t>
      </w:r>
      <w:r w:rsidR="00E139D2">
        <w:t> </w:t>
      </w:r>
      <w:r>
        <w:t xml:space="preserve">Tonnen und brach somit die </w:t>
      </w:r>
      <w:r w:rsidR="00C603DC">
        <w:t xml:space="preserve">eigenen, kurz zuvor </w:t>
      </w:r>
      <w:r w:rsidR="00296ECE">
        <w:t xml:space="preserve">erreichten </w:t>
      </w:r>
      <w:r>
        <w:t>Rekorde vom 20.</w:t>
      </w:r>
      <w:r w:rsidR="00E139D2">
        <w:t> </w:t>
      </w:r>
      <w:r>
        <w:t xml:space="preserve">März </w:t>
      </w:r>
      <w:r w:rsidR="00E139D2">
        <w:t xml:space="preserve">2014 </w:t>
      </w:r>
      <w:r>
        <w:t>(5.056</w:t>
      </w:r>
      <w:r w:rsidR="00E139D2">
        <w:t> </w:t>
      </w:r>
      <w:r>
        <w:t>Tonnen) und 19.</w:t>
      </w:r>
      <w:r w:rsidR="00E139D2">
        <w:t> </w:t>
      </w:r>
      <w:r>
        <w:t>März 2014 (4.990</w:t>
      </w:r>
      <w:r w:rsidR="00E139D2">
        <w:t> </w:t>
      </w:r>
      <w:r>
        <w:t xml:space="preserve">Tonnen). </w:t>
      </w:r>
    </w:p>
    <w:p w:rsidR="0093019C" w:rsidRPr="00520724" w:rsidRDefault="0093019C" w:rsidP="00E139D2">
      <w:pPr>
        <w:spacing w:line="320" w:lineRule="atLeast"/>
      </w:pPr>
    </w:p>
    <w:p w:rsidR="005F5E19" w:rsidRPr="00520724" w:rsidRDefault="00CD6004" w:rsidP="00E139D2">
      <w:pPr>
        <w:spacing w:line="320" w:lineRule="atLeast"/>
      </w:pPr>
      <w:r>
        <w:t xml:space="preserve">Zu den von Eldorado </w:t>
      </w:r>
      <w:r w:rsidR="00C603DC">
        <w:t xml:space="preserve">in der Zellstofffabrik </w:t>
      </w:r>
      <w:r>
        <w:t xml:space="preserve">eingesetzten </w:t>
      </w:r>
      <w:r w:rsidR="00C603DC">
        <w:t xml:space="preserve">und von ANDRITZ </w:t>
      </w:r>
      <w:r w:rsidR="00C603DC" w:rsidRPr="00B43C5E">
        <w:t>PULP</w:t>
      </w:r>
      <w:r w:rsidR="00C603DC">
        <w:t> </w:t>
      </w:r>
      <w:r w:rsidR="00C603DC" w:rsidRPr="00B43C5E">
        <w:t>&amp;</w:t>
      </w:r>
      <w:r w:rsidR="00C603DC">
        <w:t> </w:t>
      </w:r>
      <w:r w:rsidR="00C603DC" w:rsidRPr="00B43C5E">
        <w:t>PAPER</w:t>
      </w:r>
      <w:r w:rsidR="00C603DC">
        <w:t xml:space="preserve"> gelieferten </w:t>
      </w:r>
      <w:r>
        <w:t>Systeme</w:t>
      </w:r>
      <w:r w:rsidR="00B43C5E">
        <w:t>n</w:t>
      </w:r>
      <w:r>
        <w:t xml:space="preserve"> für die Produktion des qualitativ hochwertigen Zellstoffs </w:t>
      </w:r>
      <w:r w:rsidR="00C603DC">
        <w:t xml:space="preserve">gehören </w:t>
      </w:r>
      <w:r>
        <w:t>Holzplatz</w:t>
      </w:r>
      <w:r w:rsidR="00B43C5E">
        <w:t>ausrüstungen</w:t>
      </w:r>
      <w:r>
        <w:t xml:space="preserve">, </w:t>
      </w:r>
      <w:proofErr w:type="spellStart"/>
      <w:r>
        <w:t>Kocherei</w:t>
      </w:r>
      <w:proofErr w:type="spellEnd"/>
      <w:r>
        <w:t>, Zellstoffwäsche, Sortierung und Bleiche.</w:t>
      </w:r>
      <w:r w:rsidR="00B43C5E">
        <w:t xml:space="preserve"> </w:t>
      </w:r>
      <w:r>
        <w:t xml:space="preserve">Der kontinuierlich arbeitende Kocher mit </w:t>
      </w:r>
      <w:r w:rsidR="003E393E">
        <w:t xml:space="preserve">einem </w:t>
      </w:r>
      <w:r w:rsidR="00296ECE">
        <w:br/>
      </w:r>
      <w:r w:rsidR="003B6EE5">
        <w:t>Lo-</w:t>
      </w:r>
      <w:proofErr w:type="spellStart"/>
      <w:r w:rsidR="003B6EE5">
        <w:t>Solids</w:t>
      </w:r>
      <w:proofErr w:type="spellEnd"/>
      <w:r w:rsidR="003B6EE5">
        <w:rPr>
          <w:vertAlign w:val="superscript"/>
        </w:rPr>
        <w:t>®</w:t>
      </w:r>
      <w:r w:rsidR="003B6EE5">
        <w:t>-</w:t>
      </w:r>
      <w:r>
        <w:t xml:space="preserve">Kessel </w:t>
      </w:r>
      <w:r w:rsidR="003B6EE5">
        <w:t xml:space="preserve">und die </w:t>
      </w:r>
      <w:r>
        <w:t>Faserlinie</w:t>
      </w:r>
      <w:r w:rsidR="003B6EE5">
        <w:t xml:space="preserve"> </w:t>
      </w:r>
      <w:r>
        <w:t>basieren auf modernster Prozesstechnologie</w:t>
      </w:r>
      <w:r w:rsidR="003E393E">
        <w:t xml:space="preserve">, die </w:t>
      </w:r>
      <w:r>
        <w:t xml:space="preserve">höchste Ausbeute, beste Waschleistung </w:t>
      </w:r>
      <w:r w:rsidR="00B43C5E">
        <w:t xml:space="preserve">und </w:t>
      </w:r>
      <w:r>
        <w:t>minimale</w:t>
      </w:r>
      <w:r w:rsidR="003E393E">
        <w:t>n</w:t>
      </w:r>
      <w:r>
        <w:t xml:space="preserve"> Chemikalienverbrauch</w:t>
      </w:r>
      <w:r w:rsidR="003E393E">
        <w:t xml:space="preserve"> ermöglicht</w:t>
      </w:r>
      <w:r>
        <w:t>. Der Faserlinie werden qualitativ hochwertige Hackschnitzel zugeführt, die von einem Holzplatz mit drei ANDRITZ</w:t>
      </w:r>
      <w:r w:rsidR="003E393E">
        <w:t>-</w:t>
      </w:r>
      <w:r>
        <w:t xml:space="preserve">HHQ-Hackmaschinen mit horizontaler Beschickung geliefert werden. </w:t>
      </w:r>
      <w:r w:rsidR="00E15707">
        <w:t xml:space="preserve">Die </w:t>
      </w:r>
      <w:r>
        <w:t xml:space="preserve">gesamte Bahntrocknungsanlage (zwei Trockner) und die komplette Weißlaugenanlage </w:t>
      </w:r>
      <w:r w:rsidR="00E15707">
        <w:t xml:space="preserve">mit dem </w:t>
      </w:r>
      <w:r>
        <w:t>weltweit größten Drehrohrofen</w:t>
      </w:r>
      <w:r w:rsidR="00E15707">
        <w:t xml:space="preserve"> zählten ebenfalls zu den ANDRITZ-Lieferungen</w:t>
      </w:r>
      <w:r>
        <w:t xml:space="preserve">. </w:t>
      </w:r>
    </w:p>
    <w:p w:rsidR="005F5E19" w:rsidRPr="00520724" w:rsidRDefault="005F5E19" w:rsidP="00E139D2">
      <w:pPr>
        <w:spacing w:line="320" w:lineRule="atLeast"/>
      </w:pPr>
    </w:p>
    <w:p w:rsidR="00431195" w:rsidRDefault="005F5E19" w:rsidP="00E139D2">
      <w:pPr>
        <w:spacing w:line="320" w:lineRule="atLeast"/>
      </w:pPr>
      <w:r>
        <w:t xml:space="preserve">Mit einer Jahresproduktion von </w:t>
      </w:r>
      <w:r w:rsidR="00E15707">
        <w:t xml:space="preserve">rund </w:t>
      </w:r>
      <w:r>
        <w:t>1,5</w:t>
      </w:r>
      <w:r w:rsidR="00E15707">
        <w:t> </w:t>
      </w:r>
      <w:r>
        <w:t xml:space="preserve">Millionen Tonnen gebleichtem Eukalyptus-Marktzellstoff ist Eldorado derzeit die weltweit größte Zellstoffanlage in einer Linie. Mit diesem Auftrag bestätigt ANDRITZ </w:t>
      </w:r>
      <w:r w:rsidR="00E15707">
        <w:t xml:space="preserve">erneut </w:t>
      </w:r>
      <w:r>
        <w:t>seine führende Position als Lieferant von gesamten Zellstoff</w:t>
      </w:r>
      <w:r w:rsidR="00E15707">
        <w:t>p</w:t>
      </w:r>
      <w:r>
        <w:t>roduktionslinien.</w:t>
      </w:r>
    </w:p>
    <w:p w:rsidR="0093019C" w:rsidRDefault="0093019C" w:rsidP="00435798">
      <w:pPr>
        <w:spacing w:line="320" w:lineRule="atLeast"/>
        <w:jc w:val="both"/>
      </w:pPr>
    </w:p>
    <w:p w:rsidR="008F0C59" w:rsidRDefault="00800578" w:rsidP="00435798">
      <w:pPr>
        <w:spacing w:line="320" w:lineRule="atLeast"/>
        <w:jc w:val="center"/>
      </w:pPr>
      <w:r>
        <w:t>– Ende –</w:t>
      </w:r>
    </w:p>
    <w:p w:rsidR="00E15707" w:rsidRDefault="00E15707" w:rsidP="00435798">
      <w:pPr>
        <w:spacing w:line="320" w:lineRule="atLeast"/>
        <w:jc w:val="center"/>
      </w:pPr>
    </w:p>
    <w:p w:rsidR="007C39C5" w:rsidRDefault="007C39C5" w:rsidP="00435798">
      <w:pPr>
        <w:spacing w:line="320" w:lineRule="atLeast"/>
        <w:jc w:val="center"/>
      </w:pPr>
      <w:r>
        <w:rPr>
          <w:noProof/>
          <w:color w:val="000000"/>
          <w:sz w:val="18"/>
          <w:lang w:bidi="ar-SA"/>
        </w:rPr>
        <w:drawing>
          <wp:anchor distT="0" distB="0" distL="114300" distR="114300" simplePos="0" relativeHeight="251658240" behindDoc="0" locked="0" layoutInCell="1" allowOverlap="1" wp14:anchorId="4942B75F" wp14:editId="1F81A150">
            <wp:simplePos x="0" y="0"/>
            <wp:positionH relativeFrom="column">
              <wp:posOffset>2540</wp:posOffset>
            </wp:positionH>
            <wp:positionV relativeFrom="paragraph">
              <wp:posOffset>27305</wp:posOffset>
            </wp:positionV>
            <wp:extent cx="3685540" cy="223266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dorado_fiberline.jpg"/>
                    <pic:cNvPicPr/>
                  </pic:nvPicPr>
                  <pic:blipFill rotWithShape="1">
                    <a:blip r:embed="rId8" cstate="print">
                      <a:extLst>
                        <a:ext uri="{28A0092B-C50C-407E-A947-70E740481C1C}">
                          <a14:useLocalDpi xmlns:a14="http://schemas.microsoft.com/office/drawing/2010/main" val="0"/>
                        </a:ext>
                      </a:extLst>
                    </a:blip>
                    <a:srcRect t="4017" b="3947"/>
                    <a:stretch/>
                  </pic:blipFill>
                  <pic:spPr bwMode="auto">
                    <a:xfrm>
                      <a:off x="0" y="0"/>
                      <a:ext cx="3685540" cy="2232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C39C5" w:rsidRDefault="007C39C5" w:rsidP="00435798">
      <w:pPr>
        <w:spacing w:line="320" w:lineRule="atLeast"/>
        <w:jc w:val="center"/>
      </w:pPr>
    </w:p>
    <w:p w:rsidR="007C39C5" w:rsidRDefault="007C39C5" w:rsidP="00435798">
      <w:pPr>
        <w:spacing w:line="320" w:lineRule="atLeast"/>
        <w:jc w:val="center"/>
      </w:pPr>
    </w:p>
    <w:p w:rsidR="007C39C5" w:rsidRDefault="007C39C5" w:rsidP="00435798">
      <w:pPr>
        <w:spacing w:line="320" w:lineRule="atLeast"/>
        <w:jc w:val="center"/>
      </w:pPr>
    </w:p>
    <w:p w:rsidR="007C39C5" w:rsidRDefault="007C39C5" w:rsidP="00435798">
      <w:pPr>
        <w:spacing w:line="320" w:lineRule="atLeast"/>
        <w:jc w:val="center"/>
      </w:pPr>
    </w:p>
    <w:p w:rsidR="007C39C5" w:rsidRDefault="007C39C5" w:rsidP="00435798">
      <w:pPr>
        <w:spacing w:line="320" w:lineRule="atLeast"/>
        <w:jc w:val="center"/>
      </w:pPr>
    </w:p>
    <w:p w:rsidR="007C39C5" w:rsidRDefault="007C39C5" w:rsidP="00435798">
      <w:pPr>
        <w:spacing w:line="320" w:lineRule="atLeast"/>
        <w:jc w:val="center"/>
      </w:pPr>
    </w:p>
    <w:p w:rsidR="007C39C5" w:rsidRDefault="007C39C5" w:rsidP="00435798">
      <w:pPr>
        <w:spacing w:line="320" w:lineRule="atLeast"/>
        <w:jc w:val="center"/>
      </w:pPr>
    </w:p>
    <w:p w:rsidR="007C39C5" w:rsidRDefault="007C39C5" w:rsidP="00435798">
      <w:pPr>
        <w:spacing w:line="320" w:lineRule="atLeast"/>
        <w:jc w:val="center"/>
      </w:pPr>
    </w:p>
    <w:p w:rsidR="007C39C5" w:rsidRDefault="007C39C5" w:rsidP="00435798">
      <w:pPr>
        <w:spacing w:line="320" w:lineRule="atLeast"/>
        <w:jc w:val="center"/>
      </w:pPr>
    </w:p>
    <w:p w:rsidR="00276D12" w:rsidRDefault="00276D12" w:rsidP="00435798">
      <w:pPr>
        <w:tabs>
          <w:tab w:val="right" w:pos="4536"/>
          <w:tab w:val="decimal" w:pos="6663"/>
          <w:tab w:val="decimal" w:pos="8931"/>
        </w:tabs>
        <w:spacing w:line="320" w:lineRule="atLeast"/>
        <w:outlineLvl w:val="0"/>
        <w:rPr>
          <w:color w:val="000000"/>
          <w:sz w:val="18"/>
        </w:rPr>
      </w:pPr>
    </w:p>
    <w:p w:rsidR="00FC091E" w:rsidRPr="00CC0882" w:rsidRDefault="00FC091E" w:rsidP="00435798">
      <w:pPr>
        <w:tabs>
          <w:tab w:val="right" w:pos="4536"/>
          <w:tab w:val="decimal" w:pos="6663"/>
          <w:tab w:val="decimal" w:pos="8931"/>
        </w:tabs>
        <w:spacing w:line="320" w:lineRule="atLeast"/>
        <w:outlineLvl w:val="0"/>
        <w:rPr>
          <w:color w:val="000000"/>
          <w:sz w:val="18"/>
        </w:rPr>
      </w:pPr>
      <w:r>
        <w:rPr>
          <w:rFonts w:hint="eastAsia"/>
          <w:color w:val="0070C0"/>
          <w:sz w:val="18"/>
        </w:rPr>
        <w:t>▲</w:t>
      </w:r>
      <w:r w:rsidR="00B376A9">
        <w:rPr>
          <w:color w:val="0070C0"/>
          <w:sz w:val="18"/>
        </w:rPr>
        <w:t xml:space="preserve"> </w:t>
      </w:r>
      <w:r w:rsidR="00B376A9" w:rsidRPr="00B376A9">
        <w:rPr>
          <w:sz w:val="18"/>
        </w:rPr>
        <w:t xml:space="preserve">Neuer Produktionsweltrekord: </w:t>
      </w:r>
      <w:r>
        <w:rPr>
          <w:color w:val="000000"/>
          <w:sz w:val="18"/>
        </w:rPr>
        <w:t xml:space="preserve">ANDRITZ-Faserlinie bei Eldorado Brasil </w:t>
      </w:r>
    </w:p>
    <w:p w:rsidR="00FC091E" w:rsidRPr="00CC0882" w:rsidRDefault="00FC091E" w:rsidP="00435798">
      <w:pPr>
        <w:tabs>
          <w:tab w:val="right" w:pos="4536"/>
          <w:tab w:val="decimal" w:pos="6663"/>
          <w:tab w:val="decimal" w:pos="8931"/>
        </w:tabs>
        <w:spacing w:line="320" w:lineRule="atLeast"/>
        <w:outlineLvl w:val="0"/>
        <w:rPr>
          <w:color w:val="000000"/>
          <w:sz w:val="18"/>
        </w:rPr>
      </w:pPr>
    </w:p>
    <w:p w:rsidR="00FC091E" w:rsidRPr="00CC0882" w:rsidRDefault="00FC091E" w:rsidP="00435798">
      <w:pPr>
        <w:tabs>
          <w:tab w:val="right" w:pos="4536"/>
          <w:tab w:val="decimal" w:pos="6663"/>
          <w:tab w:val="decimal" w:pos="8931"/>
        </w:tabs>
        <w:spacing w:line="320" w:lineRule="atLeast"/>
        <w:outlineLvl w:val="0"/>
        <w:rPr>
          <w:color w:val="000000"/>
          <w:sz w:val="18"/>
        </w:rPr>
      </w:pPr>
    </w:p>
    <w:p w:rsidR="00435798" w:rsidRDefault="00435798" w:rsidP="00435798">
      <w:pPr>
        <w:pStyle w:val="HTMLVorformatiert"/>
        <w:shd w:val="clear" w:color="auto" w:fill="FFFFFF"/>
        <w:spacing w:line="320" w:lineRule="atLeast"/>
        <w:ind w:right="74"/>
        <w:outlineLvl w:val="0"/>
        <w:rPr>
          <w:rFonts w:ascii="Arial" w:hAnsi="Arial" w:cs="Arial"/>
          <w:b/>
          <w:color w:val="000000"/>
          <w:sz w:val="18"/>
          <w:szCs w:val="18"/>
        </w:rPr>
      </w:pPr>
    </w:p>
    <w:p w:rsidR="00435798" w:rsidRDefault="00435798" w:rsidP="00435798">
      <w:pPr>
        <w:pStyle w:val="HTMLVorformatiert"/>
        <w:shd w:val="clear" w:color="auto" w:fill="FFFFFF"/>
        <w:spacing w:line="320" w:lineRule="atLeast"/>
        <w:ind w:right="74"/>
        <w:outlineLvl w:val="0"/>
        <w:rPr>
          <w:rFonts w:ascii="Arial" w:hAnsi="Arial" w:cs="Arial"/>
          <w:b/>
          <w:color w:val="000000"/>
          <w:sz w:val="18"/>
          <w:szCs w:val="18"/>
        </w:rPr>
      </w:pPr>
    </w:p>
    <w:p w:rsidR="00B376A9" w:rsidRPr="00FF324A" w:rsidRDefault="00B376A9" w:rsidP="00B376A9">
      <w:pPr>
        <w:spacing w:line="240" w:lineRule="exact"/>
        <w:outlineLvl w:val="0"/>
        <w:rPr>
          <w:b/>
          <w:bCs/>
          <w:sz w:val="18"/>
          <w:szCs w:val="18"/>
        </w:rPr>
      </w:pPr>
      <w:r w:rsidRPr="00FF324A">
        <w:rPr>
          <w:b/>
          <w:bCs/>
          <w:sz w:val="18"/>
          <w:szCs w:val="18"/>
        </w:rPr>
        <w:t>Download Presse-Information und Foto</w:t>
      </w:r>
    </w:p>
    <w:p w:rsidR="00B376A9" w:rsidRPr="00420659" w:rsidRDefault="00B376A9" w:rsidP="00B376A9">
      <w:pPr>
        <w:spacing w:line="240" w:lineRule="exact"/>
        <w:outlineLvl w:val="0"/>
        <w:rPr>
          <w:bCs/>
          <w:sz w:val="18"/>
          <w:szCs w:val="18"/>
        </w:rPr>
      </w:pPr>
      <w:r w:rsidRPr="00FF324A">
        <w:rPr>
          <w:bCs/>
          <w:sz w:val="18"/>
          <w:szCs w:val="18"/>
        </w:rPr>
        <w:t xml:space="preserve">Presse-Information und Foto können Sie auf der ANDRITZ-Website herunterladen: </w:t>
      </w:r>
      <w:hyperlink r:id="rId9" w:history="1">
        <w:r w:rsidRPr="00FF324A">
          <w:rPr>
            <w:rStyle w:val="Hyperlink"/>
            <w:bCs/>
            <w:sz w:val="18"/>
            <w:szCs w:val="18"/>
          </w:rPr>
          <w:t>www.andritz.com/news-de</w:t>
        </w:r>
      </w:hyperlink>
      <w:r w:rsidRPr="00FF324A">
        <w:rPr>
          <w:bCs/>
          <w:sz w:val="18"/>
          <w:szCs w:val="18"/>
        </w:rPr>
        <w:t>. Honorarfreie Veröffentlichung des Fotos unter der Quellenangabe „Foto: ANDRITZ“.</w:t>
      </w:r>
    </w:p>
    <w:p w:rsidR="00B376A9" w:rsidRDefault="00B376A9" w:rsidP="00B376A9">
      <w:pPr>
        <w:spacing w:line="240" w:lineRule="exact"/>
        <w:outlineLvl w:val="0"/>
        <w:rPr>
          <w:bCs/>
          <w:sz w:val="18"/>
          <w:szCs w:val="18"/>
        </w:rPr>
      </w:pPr>
    </w:p>
    <w:p w:rsidR="00B376A9" w:rsidRPr="00B376A9" w:rsidRDefault="00B376A9" w:rsidP="00B376A9">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B376A9">
        <w:rPr>
          <w:rStyle w:val="BesuchterHyperlink"/>
          <w:rFonts w:ascii="Arial" w:hAnsi="Arial"/>
          <w:b/>
          <w:snapToGrid/>
          <w:color w:val="000000"/>
          <w:sz w:val="18"/>
          <w:u w:val="none"/>
        </w:rPr>
        <w:t>Bei Rückfragen kontaktieren Sie bitte:</w:t>
      </w:r>
    </w:p>
    <w:p w:rsidR="00B376A9" w:rsidRPr="00AC15CB" w:rsidRDefault="00B376A9" w:rsidP="00B376A9">
      <w:pPr>
        <w:spacing w:line="240" w:lineRule="exact"/>
        <w:jc w:val="both"/>
        <w:outlineLvl w:val="0"/>
        <w:rPr>
          <w:sz w:val="18"/>
          <w:szCs w:val="18"/>
          <w:lang w:val="en-US"/>
        </w:rPr>
      </w:pPr>
      <w:r w:rsidRPr="00AC15CB">
        <w:rPr>
          <w:sz w:val="18"/>
          <w:lang w:val="en-US"/>
        </w:rPr>
        <w:t>Oliver Pokorny</w:t>
      </w:r>
    </w:p>
    <w:p w:rsidR="00B376A9" w:rsidRPr="00AC15CB" w:rsidRDefault="00B376A9" w:rsidP="00B376A9">
      <w:pPr>
        <w:spacing w:line="240" w:lineRule="exact"/>
        <w:jc w:val="both"/>
        <w:rPr>
          <w:sz w:val="18"/>
          <w:szCs w:val="18"/>
          <w:lang w:val="en-US"/>
        </w:rPr>
      </w:pPr>
      <w:r>
        <w:rPr>
          <w:sz w:val="18"/>
          <w:lang w:val="en-US"/>
        </w:rPr>
        <w:t xml:space="preserve">Head of </w:t>
      </w:r>
      <w:r w:rsidRPr="00AC15CB">
        <w:rPr>
          <w:sz w:val="18"/>
          <w:lang w:val="en-US"/>
        </w:rPr>
        <w:t>Corporate Communications</w:t>
      </w:r>
    </w:p>
    <w:p w:rsidR="00B376A9" w:rsidRPr="00AC15CB" w:rsidRDefault="00B376A9" w:rsidP="00B376A9">
      <w:pPr>
        <w:spacing w:line="240" w:lineRule="exact"/>
        <w:jc w:val="both"/>
        <w:rPr>
          <w:sz w:val="18"/>
          <w:szCs w:val="18"/>
          <w:lang w:val="en-US"/>
        </w:rPr>
      </w:pPr>
      <w:r w:rsidRPr="00AC15CB">
        <w:rPr>
          <w:sz w:val="18"/>
          <w:lang w:val="en-US"/>
        </w:rPr>
        <w:t>oliver.pokorny@andritz.com</w:t>
      </w:r>
    </w:p>
    <w:p w:rsidR="00B376A9" w:rsidRPr="00AC15CB" w:rsidRDefault="00B376A9" w:rsidP="00B376A9">
      <w:pPr>
        <w:spacing w:line="240" w:lineRule="exact"/>
        <w:jc w:val="both"/>
        <w:rPr>
          <w:sz w:val="18"/>
          <w:szCs w:val="18"/>
          <w:lang w:val="en-US"/>
        </w:rPr>
      </w:pPr>
      <w:r w:rsidRPr="00AC15CB">
        <w:rPr>
          <w:sz w:val="18"/>
          <w:lang w:val="en-US"/>
        </w:rPr>
        <w:t>www.andritz.com</w:t>
      </w:r>
    </w:p>
    <w:p w:rsidR="00B376A9" w:rsidRPr="00AC15CB" w:rsidRDefault="00B376A9" w:rsidP="00B376A9">
      <w:pPr>
        <w:spacing w:line="240" w:lineRule="exact"/>
        <w:outlineLvl w:val="0"/>
        <w:rPr>
          <w:bCs/>
          <w:sz w:val="18"/>
          <w:szCs w:val="18"/>
          <w:lang w:val="en-US"/>
        </w:rPr>
      </w:pPr>
    </w:p>
    <w:p w:rsidR="00B376A9" w:rsidRPr="00D80687" w:rsidRDefault="00B376A9" w:rsidP="00B376A9">
      <w:pPr>
        <w:spacing w:line="240" w:lineRule="exact"/>
        <w:outlineLvl w:val="0"/>
        <w:rPr>
          <w:b/>
          <w:bCs/>
          <w:sz w:val="18"/>
          <w:szCs w:val="18"/>
        </w:rPr>
      </w:pPr>
      <w:r w:rsidRPr="00D80687">
        <w:rPr>
          <w:b/>
          <w:bCs/>
          <w:sz w:val="18"/>
          <w:szCs w:val="18"/>
        </w:rPr>
        <w:t>Die ANDRITZ-GRUPPE</w:t>
      </w:r>
    </w:p>
    <w:p w:rsidR="00B376A9" w:rsidRPr="00D13BE5" w:rsidRDefault="00B376A9" w:rsidP="00B376A9">
      <w:pPr>
        <w:spacing w:line="240" w:lineRule="exact"/>
        <w:outlineLvl w:val="0"/>
        <w:rPr>
          <w:sz w:val="18"/>
          <w:szCs w:val="18"/>
        </w:rPr>
      </w:pPr>
      <w:r w:rsidRPr="00D13BE5">
        <w:rPr>
          <w:sz w:val="18"/>
          <w:szCs w:val="18"/>
        </w:rPr>
        <w:t>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Technologiekonzerns, der rund 23.700</w:t>
      </w:r>
      <w:r>
        <w:rPr>
          <w:sz w:val="18"/>
          <w:szCs w:val="18"/>
        </w:rPr>
        <w:t xml:space="preserve"> </w:t>
      </w:r>
      <w:r w:rsidRPr="00D13BE5">
        <w:rPr>
          <w:sz w:val="18"/>
          <w:szCs w:val="18"/>
        </w:rPr>
        <w:t>Mitarbeiterinnen und Mitarbeiter beschäftigt, befindet sich in Graz, Österreich. ANDRITZ verfü</w:t>
      </w:r>
      <w:r>
        <w:rPr>
          <w:sz w:val="18"/>
          <w:szCs w:val="18"/>
        </w:rPr>
        <w:t xml:space="preserve">gt über mehr als 250 </w:t>
      </w:r>
      <w:r w:rsidRPr="00D13BE5">
        <w:rPr>
          <w:sz w:val="18"/>
          <w:szCs w:val="18"/>
        </w:rPr>
        <w:t>Produktionsstätten sowie Service- und Vertriebsgesellschaften auf der ganzen Welt.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B376A9" w:rsidRPr="00D80687" w:rsidRDefault="00B376A9" w:rsidP="00B376A9">
      <w:pPr>
        <w:spacing w:line="240" w:lineRule="exact"/>
        <w:rPr>
          <w:sz w:val="18"/>
          <w:szCs w:val="18"/>
        </w:rPr>
      </w:pPr>
    </w:p>
    <w:p w:rsidR="00B376A9" w:rsidRPr="00D80687" w:rsidRDefault="00B376A9" w:rsidP="00B376A9">
      <w:pPr>
        <w:spacing w:line="240" w:lineRule="exact"/>
        <w:rPr>
          <w:b/>
          <w:sz w:val="18"/>
          <w:szCs w:val="18"/>
        </w:rPr>
      </w:pPr>
      <w:r w:rsidRPr="00D80687">
        <w:rPr>
          <w:b/>
          <w:sz w:val="18"/>
          <w:szCs w:val="18"/>
        </w:rPr>
        <w:t>ANDRITZ PULP &amp; PAPER</w:t>
      </w:r>
    </w:p>
    <w:p w:rsidR="00B376A9" w:rsidRPr="00D13BE5" w:rsidRDefault="00B376A9" w:rsidP="00B376A9">
      <w:pPr>
        <w:spacing w:line="240" w:lineRule="exact"/>
        <w:rPr>
          <w:sz w:val="18"/>
          <w:szCs w:val="18"/>
        </w:rPr>
      </w:pPr>
      <w:r w:rsidRPr="00D13BE5">
        <w:rPr>
          <w:sz w:val="18"/>
          <w:szCs w:val="18"/>
        </w:rPr>
        <w:t>Der Geschäftsbereich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Anlagen zur Produktion von Vliesstoffen, Viskosezellstoff, Kunststofffolien und Faserplatten (MDF) sowie Recyclinganlagen.</w:t>
      </w:r>
      <w:bookmarkEnd w:id="0"/>
    </w:p>
    <w:sectPr w:rsidR="00B376A9" w:rsidRPr="00D13BE5"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954" w:rsidRDefault="002A1954">
      <w:r>
        <w:separator/>
      </w:r>
    </w:p>
  </w:endnote>
  <w:endnote w:type="continuationSeparator" w:id="0">
    <w:p w:rsidR="002A1954" w:rsidRDefault="002A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954" w:rsidRDefault="002A1954">
      <w:r>
        <w:separator/>
      </w:r>
    </w:p>
  </w:footnote>
  <w:footnote w:type="continuationSeparator" w:id="0">
    <w:p w:rsidR="002A1954" w:rsidRDefault="002A1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4A2FD6" w:rsidP="00A16754">
    <w:pPr>
      <w:pStyle w:val="Kopfzeile"/>
      <w:jc w:val="right"/>
    </w:pPr>
    <w:r>
      <w:rPr>
        <w:noProof/>
        <w:lang w:bidi="ar-SA"/>
      </w:rPr>
      <w:drawing>
        <wp:anchor distT="0" distB="0" distL="114300" distR="114300" simplePos="0" relativeHeight="251656704" behindDoc="0" locked="1" layoutInCell="1" allowOverlap="1" wp14:anchorId="63932F42" wp14:editId="2088E08E">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5956A9">
      <w:rPr>
        <w:noProof/>
        <w:color w:val="000000"/>
        <w:szCs w:val="20"/>
      </w:rPr>
      <w:t>2</w:t>
    </w:r>
    <w:r w:rsidRPr="008A6F0F">
      <w:rPr>
        <w:color w:val="000000"/>
        <w:szCs w:val="20"/>
      </w:rPr>
      <w:fldChar w:fldCharType="end"/>
    </w:r>
    <w:r>
      <w:rPr>
        <w:color w:val="000000"/>
      </w:rPr>
      <w:t xml:space="preserve"> (von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5956A9">
      <w:rPr>
        <w:noProof/>
        <w:color w:val="000000"/>
        <w:szCs w:val="20"/>
      </w:rPr>
      <w:t>2</w:t>
    </w:r>
    <w:r w:rsidRPr="008A6F0F">
      <w:rPr>
        <w:color w:val="000000"/>
        <w:szCs w:val="20"/>
      </w:rPr>
      <w:fldChar w:fldCharType="end"/>
    </w:r>
    <w:r>
      <w:rPr>
        <w:color w:val="00000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4A2FD6" w:rsidP="00B17E06">
    <w:pPr>
      <w:pStyle w:val="Kopfzeile"/>
      <w:jc w:val="right"/>
    </w:pPr>
    <w:r>
      <w:rPr>
        <w:noProof/>
        <w:lang w:bidi="ar-SA"/>
      </w:rPr>
      <w:drawing>
        <wp:anchor distT="0" distB="0" distL="114300" distR="114300" simplePos="0" relativeHeight="251657728" behindDoc="0" locked="1" layoutInCell="1" allowOverlap="1" wp14:anchorId="3E1B5871" wp14:editId="3A1CAB03">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4A2FD6"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14:anchorId="78D96243" wp14:editId="469B8BD1">
              <wp:simplePos x="0" y="0"/>
              <wp:positionH relativeFrom="page">
                <wp:posOffset>575945</wp:posOffset>
              </wp:positionH>
              <wp:positionV relativeFrom="page">
                <wp:posOffset>2222500</wp:posOffset>
              </wp:positionV>
              <wp:extent cx="215900" cy="125984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7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6AF02A4"/>
    <w:multiLevelType w:val="hybridMultilevel"/>
    <w:tmpl w:val="62D02D40"/>
    <w:lvl w:ilvl="0" w:tplc="795AD574">
      <w:numFmt w:val="bullet"/>
      <w:lvlText w:val="-"/>
      <w:lvlJc w:val="left"/>
      <w:pPr>
        <w:ind w:left="720" w:hanging="360"/>
      </w:pPr>
      <w:rPr>
        <w:rFonts w:ascii="Arial" w:eastAsia="Times New Roman" w:hAnsi="Arial" w:cs="Times New Roman"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5F94"/>
    <w:rsid w:val="00034184"/>
    <w:rsid w:val="00040CFE"/>
    <w:rsid w:val="000414EE"/>
    <w:rsid w:val="00060A59"/>
    <w:rsid w:val="000663BA"/>
    <w:rsid w:val="00073EE3"/>
    <w:rsid w:val="000824FA"/>
    <w:rsid w:val="00087136"/>
    <w:rsid w:val="000A05B8"/>
    <w:rsid w:val="000A2AB7"/>
    <w:rsid w:val="000B1E13"/>
    <w:rsid w:val="000B56F6"/>
    <w:rsid w:val="000B5B98"/>
    <w:rsid w:val="000C4CFA"/>
    <w:rsid w:val="000D1FDF"/>
    <w:rsid w:val="000E0E20"/>
    <w:rsid w:val="000E2771"/>
    <w:rsid w:val="000E49BA"/>
    <w:rsid w:val="000E5F54"/>
    <w:rsid w:val="000F548A"/>
    <w:rsid w:val="000F61CE"/>
    <w:rsid w:val="0010355E"/>
    <w:rsid w:val="001052C4"/>
    <w:rsid w:val="00107A68"/>
    <w:rsid w:val="00117353"/>
    <w:rsid w:val="00117D3E"/>
    <w:rsid w:val="001229C1"/>
    <w:rsid w:val="001258E7"/>
    <w:rsid w:val="00130EE4"/>
    <w:rsid w:val="00133014"/>
    <w:rsid w:val="001709CE"/>
    <w:rsid w:val="00174EF9"/>
    <w:rsid w:val="00182CFE"/>
    <w:rsid w:val="00183D5B"/>
    <w:rsid w:val="00186743"/>
    <w:rsid w:val="001867BC"/>
    <w:rsid w:val="00191582"/>
    <w:rsid w:val="001927BE"/>
    <w:rsid w:val="00195770"/>
    <w:rsid w:val="001A1B0E"/>
    <w:rsid w:val="001A7787"/>
    <w:rsid w:val="001B00B8"/>
    <w:rsid w:val="001B5F45"/>
    <w:rsid w:val="001B6117"/>
    <w:rsid w:val="001C054E"/>
    <w:rsid w:val="001C11CA"/>
    <w:rsid w:val="001C1761"/>
    <w:rsid w:val="001D2073"/>
    <w:rsid w:val="001D2D37"/>
    <w:rsid w:val="001E03FD"/>
    <w:rsid w:val="001E2086"/>
    <w:rsid w:val="001E2364"/>
    <w:rsid w:val="001E6C51"/>
    <w:rsid w:val="001F46A4"/>
    <w:rsid w:val="00200679"/>
    <w:rsid w:val="00201993"/>
    <w:rsid w:val="00206964"/>
    <w:rsid w:val="0021004B"/>
    <w:rsid w:val="00212132"/>
    <w:rsid w:val="00215A04"/>
    <w:rsid w:val="00215A3A"/>
    <w:rsid w:val="002315BF"/>
    <w:rsid w:val="00232F25"/>
    <w:rsid w:val="0023600D"/>
    <w:rsid w:val="00240E92"/>
    <w:rsid w:val="0024154E"/>
    <w:rsid w:val="00245E29"/>
    <w:rsid w:val="00255E5E"/>
    <w:rsid w:val="00260310"/>
    <w:rsid w:val="0026545B"/>
    <w:rsid w:val="00275BC9"/>
    <w:rsid w:val="00276D12"/>
    <w:rsid w:val="0028339E"/>
    <w:rsid w:val="00290ACF"/>
    <w:rsid w:val="00290D12"/>
    <w:rsid w:val="00292D5B"/>
    <w:rsid w:val="00296ECE"/>
    <w:rsid w:val="002A1954"/>
    <w:rsid w:val="002A7B77"/>
    <w:rsid w:val="002B505D"/>
    <w:rsid w:val="002B63BF"/>
    <w:rsid w:val="002B6F96"/>
    <w:rsid w:val="002B76CD"/>
    <w:rsid w:val="002C54C0"/>
    <w:rsid w:val="002C58BD"/>
    <w:rsid w:val="002D035E"/>
    <w:rsid w:val="002D5966"/>
    <w:rsid w:val="002F084B"/>
    <w:rsid w:val="002F5965"/>
    <w:rsid w:val="003052FF"/>
    <w:rsid w:val="003164F2"/>
    <w:rsid w:val="003331D4"/>
    <w:rsid w:val="00335D95"/>
    <w:rsid w:val="0034692D"/>
    <w:rsid w:val="00352785"/>
    <w:rsid w:val="00365463"/>
    <w:rsid w:val="0037043A"/>
    <w:rsid w:val="003763EB"/>
    <w:rsid w:val="00383EC2"/>
    <w:rsid w:val="00392DAC"/>
    <w:rsid w:val="00393357"/>
    <w:rsid w:val="003961FF"/>
    <w:rsid w:val="00397018"/>
    <w:rsid w:val="003B049B"/>
    <w:rsid w:val="003B2017"/>
    <w:rsid w:val="003B26B3"/>
    <w:rsid w:val="003B6EE5"/>
    <w:rsid w:val="003C571B"/>
    <w:rsid w:val="003C6634"/>
    <w:rsid w:val="003C679D"/>
    <w:rsid w:val="003D1561"/>
    <w:rsid w:val="003D2D52"/>
    <w:rsid w:val="003D66DA"/>
    <w:rsid w:val="003E2FD5"/>
    <w:rsid w:val="003E393E"/>
    <w:rsid w:val="003E5D28"/>
    <w:rsid w:val="003E63DA"/>
    <w:rsid w:val="003F4759"/>
    <w:rsid w:val="00404BC5"/>
    <w:rsid w:val="00415B81"/>
    <w:rsid w:val="00415C0D"/>
    <w:rsid w:val="004165BD"/>
    <w:rsid w:val="00431195"/>
    <w:rsid w:val="004322B5"/>
    <w:rsid w:val="00435798"/>
    <w:rsid w:val="004362F1"/>
    <w:rsid w:val="00442171"/>
    <w:rsid w:val="0044644A"/>
    <w:rsid w:val="00454E74"/>
    <w:rsid w:val="00460633"/>
    <w:rsid w:val="00470DD9"/>
    <w:rsid w:val="004755DD"/>
    <w:rsid w:val="00476849"/>
    <w:rsid w:val="004775C1"/>
    <w:rsid w:val="00481C05"/>
    <w:rsid w:val="004A2FD6"/>
    <w:rsid w:val="004B05A5"/>
    <w:rsid w:val="004B15B3"/>
    <w:rsid w:val="004C38F0"/>
    <w:rsid w:val="004C3E8A"/>
    <w:rsid w:val="004D4F29"/>
    <w:rsid w:val="004D776C"/>
    <w:rsid w:val="004D7B5D"/>
    <w:rsid w:val="004E6D5B"/>
    <w:rsid w:val="005118F1"/>
    <w:rsid w:val="0051701D"/>
    <w:rsid w:val="00520724"/>
    <w:rsid w:val="005229AF"/>
    <w:rsid w:val="005357C1"/>
    <w:rsid w:val="00550FF5"/>
    <w:rsid w:val="00554C52"/>
    <w:rsid w:val="0056514E"/>
    <w:rsid w:val="0058053A"/>
    <w:rsid w:val="005956A9"/>
    <w:rsid w:val="005A2096"/>
    <w:rsid w:val="005A25C5"/>
    <w:rsid w:val="005A5AC9"/>
    <w:rsid w:val="005B360E"/>
    <w:rsid w:val="005B685B"/>
    <w:rsid w:val="005C69B9"/>
    <w:rsid w:val="005C6C95"/>
    <w:rsid w:val="005D175C"/>
    <w:rsid w:val="005D1A65"/>
    <w:rsid w:val="005D2048"/>
    <w:rsid w:val="005D4DE9"/>
    <w:rsid w:val="005D5D8B"/>
    <w:rsid w:val="005D6D9A"/>
    <w:rsid w:val="005D70C9"/>
    <w:rsid w:val="005D7318"/>
    <w:rsid w:val="005F1C89"/>
    <w:rsid w:val="005F30A3"/>
    <w:rsid w:val="005F5E19"/>
    <w:rsid w:val="005F6E30"/>
    <w:rsid w:val="00600DB5"/>
    <w:rsid w:val="00611DDD"/>
    <w:rsid w:val="00631637"/>
    <w:rsid w:val="0064731F"/>
    <w:rsid w:val="00657B17"/>
    <w:rsid w:val="00660063"/>
    <w:rsid w:val="006638CB"/>
    <w:rsid w:val="00663A69"/>
    <w:rsid w:val="00676AB5"/>
    <w:rsid w:val="00682C7F"/>
    <w:rsid w:val="006835CF"/>
    <w:rsid w:val="00683E21"/>
    <w:rsid w:val="006919C4"/>
    <w:rsid w:val="006920CD"/>
    <w:rsid w:val="006A4882"/>
    <w:rsid w:val="006A5DCE"/>
    <w:rsid w:val="006A6B2A"/>
    <w:rsid w:val="006B32BF"/>
    <w:rsid w:val="006B7910"/>
    <w:rsid w:val="006C4EBC"/>
    <w:rsid w:val="006D0C80"/>
    <w:rsid w:val="006D15C7"/>
    <w:rsid w:val="006D4893"/>
    <w:rsid w:val="006D71FA"/>
    <w:rsid w:val="006E09FE"/>
    <w:rsid w:val="006E1D65"/>
    <w:rsid w:val="006E2255"/>
    <w:rsid w:val="00703FDB"/>
    <w:rsid w:val="00722721"/>
    <w:rsid w:val="00727FDC"/>
    <w:rsid w:val="00733828"/>
    <w:rsid w:val="00733A49"/>
    <w:rsid w:val="00740C3B"/>
    <w:rsid w:val="0074336C"/>
    <w:rsid w:val="00744CB7"/>
    <w:rsid w:val="00744F8E"/>
    <w:rsid w:val="007455C0"/>
    <w:rsid w:val="00747092"/>
    <w:rsid w:val="007514DF"/>
    <w:rsid w:val="007577A5"/>
    <w:rsid w:val="007649BD"/>
    <w:rsid w:val="00772286"/>
    <w:rsid w:val="00773B14"/>
    <w:rsid w:val="00775741"/>
    <w:rsid w:val="007762F9"/>
    <w:rsid w:val="007834D0"/>
    <w:rsid w:val="00786CE8"/>
    <w:rsid w:val="00793C4F"/>
    <w:rsid w:val="00795DB3"/>
    <w:rsid w:val="007973A3"/>
    <w:rsid w:val="007A2A0C"/>
    <w:rsid w:val="007A2DAD"/>
    <w:rsid w:val="007A539D"/>
    <w:rsid w:val="007C39C5"/>
    <w:rsid w:val="007C46A0"/>
    <w:rsid w:val="007C653B"/>
    <w:rsid w:val="007D1329"/>
    <w:rsid w:val="007D323C"/>
    <w:rsid w:val="007D7489"/>
    <w:rsid w:val="007D7A84"/>
    <w:rsid w:val="007E36B9"/>
    <w:rsid w:val="007E59A3"/>
    <w:rsid w:val="007F1862"/>
    <w:rsid w:val="007F4CB5"/>
    <w:rsid w:val="007F747E"/>
    <w:rsid w:val="00800578"/>
    <w:rsid w:val="0080080D"/>
    <w:rsid w:val="00807CE0"/>
    <w:rsid w:val="00815255"/>
    <w:rsid w:val="008206E5"/>
    <w:rsid w:val="00820A20"/>
    <w:rsid w:val="008308F3"/>
    <w:rsid w:val="008376FB"/>
    <w:rsid w:val="00837DEA"/>
    <w:rsid w:val="008456A0"/>
    <w:rsid w:val="00846F3E"/>
    <w:rsid w:val="00846F6F"/>
    <w:rsid w:val="00865739"/>
    <w:rsid w:val="00875CC9"/>
    <w:rsid w:val="00880518"/>
    <w:rsid w:val="00885CA2"/>
    <w:rsid w:val="00897A67"/>
    <w:rsid w:val="008A44D5"/>
    <w:rsid w:val="008A65E8"/>
    <w:rsid w:val="008A6F0F"/>
    <w:rsid w:val="008B5A03"/>
    <w:rsid w:val="008C3018"/>
    <w:rsid w:val="008C5FF7"/>
    <w:rsid w:val="008C62E7"/>
    <w:rsid w:val="008D093A"/>
    <w:rsid w:val="008D5905"/>
    <w:rsid w:val="008E1814"/>
    <w:rsid w:val="008E46B1"/>
    <w:rsid w:val="008E537D"/>
    <w:rsid w:val="008F0C59"/>
    <w:rsid w:val="008F5036"/>
    <w:rsid w:val="008F72AB"/>
    <w:rsid w:val="009069D0"/>
    <w:rsid w:val="00913999"/>
    <w:rsid w:val="00921130"/>
    <w:rsid w:val="0093019C"/>
    <w:rsid w:val="0093371D"/>
    <w:rsid w:val="00936EC5"/>
    <w:rsid w:val="009514FC"/>
    <w:rsid w:val="00951D98"/>
    <w:rsid w:val="0096243E"/>
    <w:rsid w:val="00964216"/>
    <w:rsid w:val="00965211"/>
    <w:rsid w:val="00965A30"/>
    <w:rsid w:val="00971ED9"/>
    <w:rsid w:val="00973DB4"/>
    <w:rsid w:val="00977DC3"/>
    <w:rsid w:val="00984D10"/>
    <w:rsid w:val="00987771"/>
    <w:rsid w:val="009A3037"/>
    <w:rsid w:val="009A42E8"/>
    <w:rsid w:val="009A4B8B"/>
    <w:rsid w:val="009B1399"/>
    <w:rsid w:val="009C06CC"/>
    <w:rsid w:val="009C1E89"/>
    <w:rsid w:val="009D23CC"/>
    <w:rsid w:val="009D3C48"/>
    <w:rsid w:val="009F6A2C"/>
    <w:rsid w:val="00A07323"/>
    <w:rsid w:val="00A10C60"/>
    <w:rsid w:val="00A10D31"/>
    <w:rsid w:val="00A16754"/>
    <w:rsid w:val="00A220F5"/>
    <w:rsid w:val="00A23AB3"/>
    <w:rsid w:val="00A247F6"/>
    <w:rsid w:val="00A24F96"/>
    <w:rsid w:val="00A32A56"/>
    <w:rsid w:val="00A368F3"/>
    <w:rsid w:val="00A403F0"/>
    <w:rsid w:val="00A4793D"/>
    <w:rsid w:val="00A47A4F"/>
    <w:rsid w:val="00A50DC6"/>
    <w:rsid w:val="00A56E07"/>
    <w:rsid w:val="00A5725D"/>
    <w:rsid w:val="00A717E3"/>
    <w:rsid w:val="00A77999"/>
    <w:rsid w:val="00A8187D"/>
    <w:rsid w:val="00A86357"/>
    <w:rsid w:val="00A8736C"/>
    <w:rsid w:val="00A91BBE"/>
    <w:rsid w:val="00AA0326"/>
    <w:rsid w:val="00AA24FD"/>
    <w:rsid w:val="00AB4732"/>
    <w:rsid w:val="00AC118C"/>
    <w:rsid w:val="00AD0C42"/>
    <w:rsid w:val="00AD42F4"/>
    <w:rsid w:val="00AD4894"/>
    <w:rsid w:val="00AD4A5C"/>
    <w:rsid w:val="00AD75CD"/>
    <w:rsid w:val="00AE0F70"/>
    <w:rsid w:val="00AE526D"/>
    <w:rsid w:val="00B05104"/>
    <w:rsid w:val="00B07BF9"/>
    <w:rsid w:val="00B17E06"/>
    <w:rsid w:val="00B20689"/>
    <w:rsid w:val="00B26E73"/>
    <w:rsid w:val="00B368BA"/>
    <w:rsid w:val="00B376A9"/>
    <w:rsid w:val="00B43C5E"/>
    <w:rsid w:val="00B44F0B"/>
    <w:rsid w:val="00B51AA2"/>
    <w:rsid w:val="00B56206"/>
    <w:rsid w:val="00B7068B"/>
    <w:rsid w:val="00B760A5"/>
    <w:rsid w:val="00B83BE8"/>
    <w:rsid w:val="00B90C9A"/>
    <w:rsid w:val="00B9723B"/>
    <w:rsid w:val="00BB315A"/>
    <w:rsid w:val="00BC231B"/>
    <w:rsid w:val="00BD7ED8"/>
    <w:rsid w:val="00BE1A0C"/>
    <w:rsid w:val="00BE71F7"/>
    <w:rsid w:val="00C309E8"/>
    <w:rsid w:val="00C371D5"/>
    <w:rsid w:val="00C603DC"/>
    <w:rsid w:val="00C61794"/>
    <w:rsid w:val="00C62EAB"/>
    <w:rsid w:val="00C639F6"/>
    <w:rsid w:val="00C64FF1"/>
    <w:rsid w:val="00C65915"/>
    <w:rsid w:val="00C66AF6"/>
    <w:rsid w:val="00C77D8B"/>
    <w:rsid w:val="00C80350"/>
    <w:rsid w:val="00C8256F"/>
    <w:rsid w:val="00CB1706"/>
    <w:rsid w:val="00CC0882"/>
    <w:rsid w:val="00CC3E95"/>
    <w:rsid w:val="00CC582A"/>
    <w:rsid w:val="00CD1028"/>
    <w:rsid w:val="00CD11BF"/>
    <w:rsid w:val="00CD21B0"/>
    <w:rsid w:val="00CD6004"/>
    <w:rsid w:val="00CE2722"/>
    <w:rsid w:val="00CE4B66"/>
    <w:rsid w:val="00CE5D39"/>
    <w:rsid w:val="00CE6DA5"/>
    <w:rsid w:val="00CE7ABF"/>
    <w:rsid w:val="00D102D2"/>
    <w:rsid w:val="00D10BDB"/>
    <w:rsid w:val="00D12CAF"/>
    <w:rsid w:val="00D15B68"/>
    <w:rsid w:val="00D261AA"/>
    <w:rsid w:val="00D27E88"/>
    <w:rsid w:val="00D31E22"/>
    <w:rsid w:val="00D4031A"/>
    <w:rsid w:val="00D46D58"/>
    <w:rsid w:val="00D46D64"/>
    <w:rsid w:val="00D50123"/>
    <w:rsid w:val="00D525C8"/>
    <w:rsid w:val="00D53A6D"/>
    <w:rsid w:val="00D53ABC"/>
    <w:rsid w:val="00D604A7"/>
    <w:rsid w:val="00D66513"/>
    <w:rsid w:val="00D700A5"/>
    <w:rsid w:val="00D73CEE"/>
    <w:rsid w:val="00D74118"/>
    <w:rsid w:val="00D81273"/>
    <w:rsid w:val="00D86922"/>
    <w:rsid w:val="00D9166F"/>
    <w:rsid w:val="00D93CA1"/>
    <w:rsid w:val="00DA042C"/>
    <w:rsid w:val="00DB356C"/>
    <w:rsid w:val="00DD020D"/>
    <w:rsid w:val="00DD086B"/>
    <w:rsid w:val="00DD3A3B"/>
    <w:rsid w:val="00DD506B"/>
    <w:rsid w:val="00DE0F1F"/>
    <w:rsid w:val="00DE31AB"/>
    <w:rsid w:val="00DE797A"/>
    <w:rsid w:val="00DE7CD9"/>
    <w:rsid w:val="00DE7FA7"/>
    <w:rsid w:val="00DF320D"/>
    <w:rsid w:val="00E004B6"/>
    <w:rsid w:val="00E01BDF"/>
    <w:rsid w:val="00E124B9"/>
    <w:rsid w:val="00E139D2"/>
    <w:rsid w:val="00E15192"/>
    <w:rsid w:val="00E15707"/>
    <w:rsid w:val="00E238F6"/>
    <w:rsid w:val="00E308B4"/>
    <w:rsid w:val="00E37BB0"/>
    <w:rsid w:val="00E407EE"/>
    <w:rsid w:val="00E442D6"/>
    <w:rsid w:val="00E46BC1"/>
    <w:rsid w:val="00E517A8"/>
    <w:rsid w:val="00E53004"/>
    <w:rsid w:val="00E5308B"/>
    <w:rsid w:val="00E61E05"/>
    <w:rsid w:val="00E8472D"/>
    <w:rsid w:val="00E90A3D"/>
    <w:rsid w:val="00E94C88"/>
    <w:rsid w:val="00EA7CB7"/>
    <w:rsid w:val="00EB2210"/>
    <w:rsid w:val="00EC7B8A"/>
    <w:rsid w:val="00EE5492"/>
    <w:rsid w:val="00EE6F6B"/>
    <w:rsid w:val="00EF1433"/>
    <w:rsid w:val="00EF5653"/>
    <w:rsid w:val="00F1306F"/>
    <w:rsid w:val="00F23AB3"/>
    <w:rsid w:val="00F31D37"/>
    <w:rsid w:val="00F31E7B"/>
    <w:rsid w:val="00F329A4"/>
    <w:rsid w:val="00F424F1"/>
    <w:rsid w:val="00F429EF"/>
    <w:rsid w:val="00F67829"/>
    <w:rsid w:val="00F713E3"/>
    <w:rsid w:val="00F831A9"/>
    <w:rsid w:val="00F8498C"/>
    <w:rsid w:val="00F96B3C"/>
    <w:rsid w:val="00F97F1B"/>
    <w:rsid w:val="00FA18F9"/>
    <w:rsid w:val="00FA7807"/>
    <w:rsid w:val="00FB0D1C"/>
    <w:rsid w:val="00FC091E"/>
    <w:rsid w:val="00FD1DD0"/>
    <w:rsid w:val="00FD6375"/>
    <w:rsid w:val="00FE3E92"/>
    <w:rsid w:val="00FF225A"/>
    <w:rsid w:val="00FF2682"/>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AT" w:eastAsia="de-AT"/>
    </w:rPr>
  </w:style>
  <w:style w:type="character" w:customStyle="1" w:styleId="HTMLVorformatiertZchn">
    <w:name w:val="HTML Vorformatiert Zchn"/>
    <w:link w:val="HTMLVorformatiert"/>
    <w:rsid w:val="00E004B6"/>
    <w:rPr>
      <w:rFonts w:ascii="Courier New" w:hAnsi="Courier New" w:cs="Courier New"/>
      <w:snapToGrid w:val="0"/>
      <w:lang w:val="de-AT" w:eastAsia="de-AT"/>
    </w:rPr>
  </w:style>
  <w:style w:type="character" w:styleId="Kommentarzeichen">
    <w:name w:val="annotation reference"/>
    <w:basedOn w:val="Absatz-Standardschriftart"/>
    <w:rsid w:val="00CC0882"/>
    <w:rPr>
      <w:sz w:val="16"/>
      <w:szCs w:val="16"/>
    </w:rPr>
  </w:style>
  <w:style w:type="paragraph" w:styleId="Kommentartext">
    <w:name w:val="annotation text"/>
    <w:basedOn w:val="Standard"/>
    <w:link w:val="KommentartextZchn"/>
    <w:rsid w:val="00CC0882"/>
    <w:pPr>
      <w:spacing w:line="240" w:lineRule="auto"/>
    </w:pPr>
    <w:rPr>
      <w:szCs w:val="20"/>
    </w:rPr>
  </w:style>
  <w:style w:type="character" w:customStyle="1" w:styleId="KommentartextZchn">
    <w:name w:val="Kommentartext Zchn"/>
    <w:basedOn w:val="Absatz-Standardschriftart"/>
    <w:link w:val="Kommentartext"/>
    <w:rsid w:val="00CC0882"/>
    <w:rPr>
      <w:rFonts w:ascii="Arial" w:hAnsi="Arial"/>
      <w:lang w:val="de-AT" w:eastAsia="de-AT"/>
    </w:rPr>
  </w:style>
  <w:style w:type="paragraph" w:styleId="Kommentarthema">
    <w:name w:val="annotation subject"/>
    <w:basedOn w:val="Kommentartext"/>
    <w:next w:val="Kommentartext"/>
    <w:link w:val="KommentarthemaZchn"/>
    <w:rsid w:val="00CC0882"/>
    <w:rPr>
      <w:b/>
      <w:bCs/>
    </w:rPr>
  </w:style>
  <w:style w:type="character" w:customStyle="1" w:styleId="KommentarthemaZchn">
    <w:name w:val="Kommentarthema Zchn"/>
    <w:basedOn w:val="KommentartextZchn"/>
    <w:link w:val="Kommentarthema"/>
    <w:rsid w:val="00CC0882"/>
    <w:rPr>
      <w:rFonts w:ascii="Arial" w:hAnsi="Arial"/>
      <w:b/>
      <w:bCs/>
      <w:lang w:val="de-AT" w:eastAsia="de-AT"/>
    </w:rPr>
  </w:style>
  <w:style w:type="paragraph" w:customStyle="1" w:styleId="GB5">
    <w:name w:val="GB 5"/>
    <w:basedOn w:val="Standard"/>
    <w:link w:val="GB5Char"/>
    <w:rsid w:val="00034184"/>
    <w:pPr>
      <w:spacing w:line="360" w:lineRule="auto"/>
      <w:jc w:val="both"/>
    </w:pPr>
    <w:rPr>
      <w:rFonts w:eastAsia="Times New Roman" w:cs="Arial"/>
      <w:sz w:val="24"/>
    </w:rPr>
  </w:style>
  <w:style w:type="character" w:customStyle="1" w:styleId="GB5Char">
    <w:name w:val="GB 5 Char"/>
    <w:link w:val="GB5"/>
    <w:rsid w:val="00034184"/>
    <w:rPr>
      <w:rFonts w:ascii="Arial" w:eastAsia="Times New Roman" w:hAnsi="Arial" w:cs="Arial"/>
      <w:sz w:val="24"/>
      <w:szCs w:val="24"/>
      <w:lang w:val="de-AT" w:eastAsia="de-AT"/>
    </w:rPr>
  </w:style>
  <w:style w:type="character" w:styleId="BesuchterHyperlink">
    <w:name w:val="FollowedHyperlink"/>
    <w:uiPriority w:val="99"/>
    <w:unhideWhenUsed/>
    <w:rsid w:val="00B376A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AT" w:eastAsia="de-AT"/>
    </w:rPr>
  </w:style>
  <w:style w:type="character" w:customStyle="1" w:styleId="HTMLVorformatiertZchn">
    <w:name w:val="HTML Vorformatiert Zchn"/>
    <w:link w:val="HTMLVorformatiert"/>
    <w:rsid w:val="00E004B6"/>
    <w:rPr>
      <w:rFonts w:ascii="Courier New" w:hAnsi="Courier New" w:cs="Courier New"/>
      <w:snapToGrid w:val="0"/>
      <w:lang w:val="de-AT" w:eastAsia="de-AT"/>
    </w:rPr>
  </w:style>
  <w:style w:type="character" w:styleId="Kommentarzeichen">
    <w:name w:val="annotation reference"/>
    <w:basedOn w:val="Absatz-Standardschriftart"/>
    <w:rsid w:val="00CC0882"/>
    <w:rPr>
      <w:sz w:val="16"/>
      <w:szCs w:val="16"/>
    </w:rPr>
  </w:style>
  <w:style w:type="paragraph" w:styleId="Kommentartext">
    <w:name w:val="annotation text"/>
    <w:basedOn w:val="Standard"/>
    <w:link w:val="KommentartextZchn"/>
    <w:rsid w:val="00CC0882"/>
    <w:pPr>
      <w:spacing w:line="240" w:lineRule="auto"/>
    </w:pPr>
    <w:rPr>
      <w:szCs w:val="20"/>
    </w:rPr>
  </w:style>
  <w:style w:type="character" w:customStyle="1" w:styleId="KommentartextZchn">
    <w:name w:val="Kommentartext Zchn"/>
    <w:basedOn w:val="Absatz-Standardschriftart"/>
    <w:link w:val="Kommentartext"/>
    <w:rsid w:val="00CC0882"/>
    <w:rPr>
      <w:rFonts w:ascii="Arial" w:hAnsi="Arial"/>
      <w:lang w:val="de-AT" w:eastAsia="de-AT"/>
    </w:rPr>
  </w:style>
  <w:style w:type="paragraph" w:styleId="Kommentarthema">
    <w:name w:val="annotation subject"/>
    <w:basedOn w:val="Kommentartext"/>
    <w:next w:val="Kommentartext"/>
    <w:link w:val="KommentarthemaZchn"/>
    <w:rsid w:val="00CC0882"/>
    <w:rPr>
      <w:b/>
      <w:bCs/>
    </w:rPr>
  </w:style>
  <w:style w:type="character" w:customStyle="1" w:styleId="KommentarthemaZchn">
    <w:name w:val="Kommentarthema Zchn"/>
    <w:basedOn w:val="KommentartextZchn"/>
    <w:link w:val="Kommentarthema"/>
    <w:rsid w:val="00CC0882"/>
    <w:rPr>
      <w:rFonts w:ascii="Arial" w:hAnsi="Arial"/>
      <w:b/>
      <w:bCs/>
      <w:lang w:val="de-AT" w:eastAsia="de-AT"/>
    </w:rPr>
  </w:style>
  <w:style w:type="paragraph" w:customStyle="1" w:styleId="GB5">
    <w:name w:val="GB 5"/>
    <w:basedOn w:val="Standard"/>
    <w:link w:val="GB5Char"/>
    <w:rsid w:val="00034184"/>
    <w:pPr>
      <w:spacing w:line="360" w:lineRule="auto"/>
      <w:jc w:val="both"/>
    </w:pPr>
    <w:rPr>
      <w:rFonts w:eastAsia="Times New Roman" w:cs="Arial"/>
      <w:sz w:val="24"/>
    </w:rPr>
  </w:style>
  <w:style w:type="character" w:customStyle="1" w:styleId="GB5Char">
    <w:name w:val="GB 5 Char"/>
    <w:link w:val="GB5"/>
    <w:rsid w:val="00034184"/>
    <w:rPr>
      <w:rFonts w:ascii="Arial" w:eastAsia="Times New Roman" w:hAnsi="Arial" w:cs="Arial"/>
      <w:sz w:val="24"/>
      <w:szCs w:val="24"/>
      <w:lang w:val="de-AT" w:eastAsia="de-AT"/>
    </w:rPr>
  </w:style>
  <w:style w:type="character" w:styleId="BesuchterHyperlink">
    <w:name w:val="FollowedHyperlink"/>
    <w:uiPriority w:val="99"/>
    <w:unhideWhenUsed/>
    <w:rsid w:val="00B376A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7789">
      <w:bodyDiv w:val="1"/>
      <w:marLeft w:val="0"/>
      <w:marRight w:val="0"/>
      <w:marTop w:val="0"/>
      <w:marBottom w:val="0"/>
      <w:divBdr>
        <w:top w:val="none" w:sz="0" w:space="0" w:color="auto"/>
        <w:left w:val="none" w:sz="0" w:space="0" w:color="auto"/>
        <w:bottom w:val="none" w:sz="0" w:space="0" w:color="auto"/>
        <w:right w:val="none" w:sz="0" w:space="0" w:color="auto"/>
      </w:divBdr>
    </w:div>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00783314">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478</Words>
  <Characters>3754</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4224</CharactersWithSpaces>
  <SharedDoc>false</SharedDoc>
  <HLinks>
    <vt:vector size="24" baseType="variant">
      <vt:variant>
        <vt:i4>3997793</vt:i4>
      </vt:variant>
      <vt:variant>
        <vt:i4>9</vt:i4>
      </vt:variant>
      <vt:variant>
        <vt:i4>0</vt:i4>
      </vt:variant>
      <vt:variant>
        <vt:i4>5</vt:i4>
      </vt:variant>
      <vt:variant>
        <vt:lpwstr>http://www.upm.com/</vt:lpwstr>
      </vt:variant>
      <vt:variant>
        <vt:lpwstr/>
      </vt:variant>
      <vt:variant>
        <vt:i4>2162747</vt:i4>
      </vt:variant>
      <vt:variant>
        <vt:i4>6</vt:i4>
      </vt:variant>
      <vt:variant>
        <vt:i4>0</vt:i4>
      </vt:variant>
      <vt:variant>
        <vt:i4>5</vt:i4>
      </vt:variant>
      <vt:variant>
        <vt:lpwstr>http://www.upm.com/pulp</vt:lpwstr>
      </vt:variant>
      <vt:variant>
        <vt:lpwstr/>
      </vt:variant>
      <vt:variant>
        <vt:i4>3342457</vt:i4>
      </vt:variant>
      <vt:variant>
        <vt:i4>3</vt:i4>
      </vt:variant>
      <vt:variant>
        <vt:i4>0</vt:i4>
      </vt:variant>
      <vt:variant>
        <vt:i4>5</vt:i4>
      </vt:variant>
      <vt:variant>
        <vt:lpwstr>http://www.andritz.com/</vt:lpwstr>
      </vt:variant>
      <vt:variant>
        <vt:lpwstr/>
      </vt: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2014-04-02T17:14:00Z</cp:lastPrinted>
  <dcterms:created xsi:type="dcterms:W3CDTF">2014-04-23T07:50:00Z</dcterms:created>
  <dcterms:modified xsi:type="dcterms:W3CDTF">2014-04-28T11:56:00Z</dcterms:modified>
</cp:coreProperties>
</file>